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A39A8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sz w:val="32"/>
          <w:szCs w:val="24"/>
        </w:rPr>
        <w:t>20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26</w:t>
      </w:r>
      <w:r>
        <w:rPr>
          <w:rFonts w:hint="eastAsia" w:ascii="宋体" w:hAnsi="宋体" w:cs="宋体"/>
          <w:b/>
          <w:sz w:val="32"/>
          <w:szCs w:val="24"/>
        </w:rPr>
        <w:t>年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15</w:t>
      </w:r>
      <w:r>
        <w:rPr>
          <w:rFonts w:hint="eastAsia" w:ascii="宋体" w:hAnsi="宋体" w:cs="宋体"/>
          <w:b/>
          <w:sz w:val="32"/>
          <w:szCs w:val="24"/>
        </w:rPr>
        <w:t>日</w:t>
      </w:r>
      <w:r>
        <w:rPr>
          <w:rFonts w:hint="eastAsia" w:ascii="宋体" w:hAnsi="宋体" w:cs="宋体"/>
          <w:b/>
          <w:sz w:val="32"/>
          <w:szCs w:val="24"/>
          <w:lang w:eastAsia="zh-CN"/>
        </w:rPr>
        <w:t>～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18</w:t>
      </w:r>
      <w:r>
        <w:rPr>
          <w:rFonts w:hint="eastAsia" w:ascii="宋体" w:hAnsi="宋体" w:cs="宋体"/>
          <w:b/>
          <w:sz w:val="32"/>
          <w:szCs w:val="24"/>
        </w:rPr>
        <w:t>日黄河水利委员会</w:t>
      </w:r>
    </w:p>
    <w:p w14:paraId="4702153F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</w:rPr>
        <w:t>行政审批申请受理情况的公示</w:t>
      </w:r>
    </w:p>
    <w:p w14:paraId="0AE13573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</w:p>
    <w:tbl>
      <w:tblPr>
        <w:tblStyle w:val="2"/>
        <w:tblW w:w="154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920"/>
        <w:gridCol w:w="5062"/>
        <w:gridCol w:w="3611"/>
        <w:gridCol w:w="1287"/>
        <w:gridCol w:w="2848"/>
      </w:tblGrid>
      <w:tr w14:paraId="4B17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30C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85B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流转编码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4CB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2A0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申请人/单位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973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受理时间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12A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事项名称</w:t>
            </w:r>
          </w:p>
        </w:tc>
      </w:tr>
      <w:tr w14:paraId="23DF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E743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9042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W1602326-000025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274B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黄河内蒙古段河道治理工程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85DA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内蒙古水务发展集团有限公司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F809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4130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329D2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61F81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457D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W1602326-000023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66201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新建铁路延安至榆林线项目涉河桥梁工程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EC76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西成铁路客运专线陕西有限责任公司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587D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4AFE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28329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554F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2D484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W1602326-000021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18AC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新兖铁路长东黄河大桥病害整治工程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39A3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中国铁路郑州局集团有限公司郑州工程指挥部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E525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15238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020F4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932B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450F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W1602326-000018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7B57A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新建铁路延安至榆林线项目涉河桥梁工程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1EEA3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西成铁路客运专线陕西有限责任公司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505B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A221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4312E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F6B6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66F2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W1602326-000013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1CD5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新建铁路延安至榆林线项目涉河桥梁工程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1D430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西成铁路客运专线陕西有限责任公司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6D77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7E89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1F73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5A6D7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8938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W1602326-000012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BD12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新建铁路延安至榆林线项目涉河桥梁工程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24FE6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西成铁路客运专线陕西有限责任公司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E52E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26D3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12F51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08AC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C85C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W1602326-000004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1D75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G247线通渭至秦安段项目（新阳1号大桥等6座桥梁）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288B6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甘肃天通高速公路有限公司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84C4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06AA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  <w:tr w14:paraId="7BE0B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59303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AC20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W1602326-000003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2178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G247线通渭至秦安段项目（叶堡特大桥等3座桥梁）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74AF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甘肃天通高速公路有限公司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9327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267A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河道管理范围内特定活动审批</w:t>
            </w:r>
          </w:p>
        </w:tc>
      </w:tr>
      <w:tr w14:paraId="4BB48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7121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6907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W1601026-000005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6F384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平阴县望口山村黄河滩建项目渣石处置区超层采出渣石资源量钻探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24C6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平阴县自然资源局（平阴县林业局）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D73A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1A67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河道管理范围内建设项目工程建设方案审批</w:t>
            </w:r>
          </w:p>
        </w:tc>
      </w:tr>
      <w:tr w14:paraId="3265B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62139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D895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W1600926-000305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63D4B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国道241（石渠隧道）安泽过境公路改建项目沁河干流段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01F9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安泽县交通运输局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19F3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CED5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河道管理范围内建设项目工程建设方案审批</w:t>
            </w:r>
          </w:p>
        </w:tc>
      </w:tr>
      <w:tr w14:paraId="34E0F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515E7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BA91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W1600926-000260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4C1D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文23-安庆天然气管道项目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FCD96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国家石油天然气管网集团有限公司西气东输分公司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5B47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0CD2E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河道管理范围内建设项目工程建设方案审批</w:t>
            </w:r>
          </w:p>
        </w:tc>
      </w:tr>
      <w:tr w14:paraId="3BDEB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F7D0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4F2E9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W1600926-000104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B631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原阳黄河浮桥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621A7D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河南花园口黄河浮桥有限公司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D65A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DDAD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河道管理范围内建设项目工程建设方案审批</w:t>
            </w:r>
          </w:p>
        </w:tc>
      </w:tr>
      <w:tr w14:paraId="21D43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C9C4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20EB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W1600925-000677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7102A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台前县吴坝镇将军渡浮桥（延续使用）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C4C1D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台前县吴坝镇将军渡浮桥有限公司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47B6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7A0E3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河道管理范围内建设项目工程建设方案审批</w:t>
            </w:r>
          </w:p>
        </w:tc>
      </w:tr>
      <w:tr w14:paraId="679BF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0E0B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534E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W1600925-000432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73998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梁山县陈垓黄河浮桥（延续使用）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DD5C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梁山县陈垓黄河浮桥有限公司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819C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78FF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2F2D7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5F0F9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690E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W1600526-000612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305D9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变更取水许可（A620623S2021-0096）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2893C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甘肃省引大入秦水资源利用中心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8724E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1C7B09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7FF05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D243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CBC3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W1600526-000607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9370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吕梁东义集团煤气化有限公司鑫岩煤矿生活取水项目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1D1B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吕梁东义集团煤气化有限公司鑫岩煤矿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354D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BC35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取水许可（注销）</w:t>
            </w:r>
          </w:p>
        </w:tc>
      </w:tr>
      <w:tr w14:paraId="0AF58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A29D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E200E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W1600526-000596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5EF7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注销取水许可（A622926S2024-0418）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2C0F67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东乡族自治县三塬水利站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AA02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2026.06.16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D961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取水许可（注销）</w:t>
            </w:r>
          </w:p>
        </w:tc>
      </w:tr>
      <w:tr w14:paraId="3DD9D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60223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6CEBB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W1600526-000579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7F89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注销取水许可（A622926S2024-0458）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3BE695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东乡族自治县三塬水利站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776B8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2026.06.16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09B9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26526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43E45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2771E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W1600526-000576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6167F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甘肃吐鲁矿区吐鲁东露天煤矿项目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13D4DF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肃北蒙古族自治县德丰矿业有限责任公司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3497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A738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4E203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7F1AC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71D1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W1600526-000562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7E91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变更取水许可（A622926S2024-0441）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90C8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东乡族自治县三塬水利站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7B27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859B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3C4BB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1D970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4D57F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W1600526-000559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E927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变更取水许可（A152921S2025-0056）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48B56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内蒙古博源银根水务有限公司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7B05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197185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2CD18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AF3C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15B2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W1600526-000545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D3531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石头梅二号煤矿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95855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巴里坤丰信矿业有限公司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DFC7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D9E04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11782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13AE6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4D6C4C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W1600526-000540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376C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新疆和什托洛盖矿区沙吉海一号煤矿项目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2E925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国网能源和丰煤电有限公司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F7D59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09ECD3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48D85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6831C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4E782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W1600526-000533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8D0D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内蒙古华星新能源有限公司40亿立方米/年煤制天然气项目一期20亿立方米/年工程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0649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内蒙古华星新能源有限公司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E992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2026.06.17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2902A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0C290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5000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467E2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W1600526-000518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048F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变更取水许可（A640205S2024-0557）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1437C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石嘴山市惠农区城市园林绿化管理所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00E7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774A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52114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8E4B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4AC1F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W1600526-000496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32C2B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变更取水许可（A622926S2024-0439）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12CE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东乡族自治县河滩水利站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1E6A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F36A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02578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DD35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FE24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W1600526-000493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BC09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变更取水许可（A622926S2024-0442）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47D8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东乡族自治县河滩水利站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D15F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FB98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2F7C5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36ADF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5AA3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W1600526-000487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CDEF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新疆塔城白杨河矿区达拉布特一号煤矿项目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D93B0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新疆兵能煤业有限责任公司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136C0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4772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取水许可（延续）</w:t>
            </w:r>
          </w:p>
        </w:tc>
      </w:tr>
      <w:tr w14:paraId="113C3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E007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E708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W1600526-000483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81FF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甘肃华亭煤业大柳煤矿有限公司大柳矿井及选煤厂项目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18DEA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华亭煤业大柳煤矿有限公司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909EB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BA73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取水许可（延续）</w:t>
            </w:r>
          </w:p>
        </w:tc>
      </w:tr>
      <w:tr w14:paraId="2D197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1A8168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5B16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W1600526-000476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2AE8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延续取水许可（A620881G2021-1182）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12B42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甘肃华亭煤电股份有限公司华亭煤矿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8BA6F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02E1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取水许可（延续）</w:t>
            </w:r>
          </w:p>
        </w:tc>
      </w:tr>
      <w:tr w14:paraId="0D6B8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1D44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646F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W1600526-000475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41BB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延续取水许可（A620881G2021-1183）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9A78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甘肃华亭煤电股份有限公司砚北煤矿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7CB3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04B5D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68DA0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6B68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495E3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W1600526-000464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66C57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新疆准东五彩湾矿区二号露天煤矿一期工程（500万t/a）项目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34401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新疆天隆希望能源有限公司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9D24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9699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14094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ACC39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5251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W1600526-000434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7670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变更取水许可（A622923S2024-0390）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A115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甘肃古典建设集团万信矿业有限公司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5CDA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359F2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79ADF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8B3A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DF4AF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W1600526-000433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C189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变更取水许可（A622923S2024-0419）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42CBD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永靖县塔坪电力提灌管理所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190C5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D876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692CA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F4BC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2D93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W1600526-000432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375747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变更取水许可（A622923S2024-0426）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3FD7E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永靖县盐锅峡区域农村饮水安全管理站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FC41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028FE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77A10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38C466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29155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W1600526-000431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264F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变更取水许可（A622923S2024-0416）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630B9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永靖县红岘子电力提灌管理所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B35EE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E732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696E7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35DB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4C908F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W1600526-000430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671B3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变更取水许可（A622923S2024-0004）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30E97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甘肃刘化（集团）有限责任公司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6372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949A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2AD70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2FC1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24C9B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W1600526-000428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3FE6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苏只水电站鱼类增殖站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6CDFC6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青海黄河中型水电开发有限责任公司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007F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3CCD9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1CD2E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1902C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78336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W1600526-000426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39ACA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变更取水许可（A622923S2024-0413）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2A354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永靖县小岭区域农村饮水安全管理站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4051F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CC04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2505A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19C06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8218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W1600526-000425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790DC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变更取水许可（A622923S2024-0417）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1BDEB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永靖县砂子沟电力提灌管理所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DA4E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1A864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0760D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1C24C8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4F07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W1600526-000424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787762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变更取水许可（A622923S2024-0465）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3C72A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永靖县黑方台电力提灌管理所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E6A3C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4D04F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0BDF4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3BAB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166C9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W1600526-000421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4E08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变更取水许可（A622923S2024-0415）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CD01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永靖岘塬电力提灌管理所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CFC0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6CED1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6FB73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3D797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C58A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W1600526-000419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5759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变更取水许可（A622923S2024-0438）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6693A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永靖县三塬电力提灌管理所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5B64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0178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78540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2E20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16437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W1600526-000411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E1B69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变更取水许可（A632322S2021-1696）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2CA4B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青海诚扬水电有限公司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E6B1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E3970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212CA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6A5A4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3869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W1600526-000410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310927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变更取水许可（A630225S2021-1705）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09C2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青海省三江水电开发有限责任公司黄丰分公司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084E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07C4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6BB2A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52A1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9E0B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W1600526-000409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3713C7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变更取水许可（A630222S2021-1757）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3C00EB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青海省三江水电开发有限责任公司大河家分公司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2937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0801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335F2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5F52D8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468141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W1600526-000405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3B104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郑州市惠济区新城街道常庄村黄河滩区农业灌溉项目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63995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郑州市惠济区新城街道常庄村村民委员会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09F7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72E2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103E2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56A337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7F49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W1600526-000404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F20A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郑州市惠济区大河路街道保合寨村黄河滩区农业灌溉项目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AC17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河南省郑州市惠济区大河路街道保合寨村村民委员会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E296B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2EF4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2EF8D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5F983F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2C06D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W1600526-000403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7F5121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郑州市惠济区大河路街道前刘村黄河滩区农业灌溉项目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E083E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河南省郑州市惠济区大河路街道前刘村村民委员会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19FB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96CB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04806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7B26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18A1C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W1600526-000402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10549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郑州市惠济区大河路街道牛庄村黄河滩区农业灌溉项目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19194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河南省郑州市惠济区大河路街道牛庄村村民委员会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5541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6DA2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28C46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EC74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128B8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W1600526-000398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D18C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郑州市惠济区花园口镇申庄村黄河滩区农业灌溉项目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2447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郑州市惠济区花园口镇申庄村村民委员会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2868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4C297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14B18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793F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1F07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W1600526-000397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A6C2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郑州市惠济区花园口镇八堡村黄河滩区农业灌溉项目（二）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13F7A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郑州市惠济区花园口镇八堡村村民委员会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F6ACA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43C4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74A86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6459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DDDD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W1600526-000392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3F73F7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郑州市惠济区花园口镇南月堤村黄河滩区农业灌溉项目（二）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2DCE3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郑州市惠济区花园口镇南月堤村村民委员会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B67C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9FAA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6F92D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385F2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24E51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W1600526-000391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5D74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郑州市惠济区新城街道常庄村黄河滩区农业灌溉项目（二）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23F7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郑州市惠济区新城街道常庄村村民委员会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FD2A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A049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79A59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6B641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BBA8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W1600526-000390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76CA8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郑州市惠济区古荥镇孙庄村黄河滩区农业灌溉项目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A3EE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郑州市惠济区古荥镇孙庄村村民委员会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8AE14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4C7D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2784F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17F0C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14A210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W1600526-000389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9D3B0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郑州市惠济区花园口镇南月堤村黄河滩区农业灌溉项目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2506C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郑州市惠济区花园口镇南月堤村村民委员会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B4F9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2E2C2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7F9CA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77C6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CEBD8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W1600526-000388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83E2B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郑州市惠济区花园口镇八堡村黄河滩区农业灌溉项目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31E44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郑州市惠济区花园口镇八堡村村民委员会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3CE7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2DDD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063CC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5CE6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0EC8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W1600526-000383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824A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郑州市惠济区古荥镇孙庄村黄河滩区农业灌溉项目（二）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3E3CF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郑州市惠济区古荥镇孙庄村村民委员会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070C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2407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取水许可（注销）</w:t>
            </w:r>
          </w:p>
        </w:tc>
      </w:tr>
      <w:tr w14:paraId="1C4EB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CAA1E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EDEE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W1600526-000267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09CB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注销取水许可（A640521G2024-0566）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DC1B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宁夏水务集团中宁水务有限公司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8A62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2026.06.15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9E32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国家基本水文测站上下游建设影响水文监测工程的审批</w:t>
            </w:r>
          </w:p>
        </w:tc>
      </w:tr>
    </w:tbl>
    <w:p w14:paraId="5050AAEB">
      <w:pPr>
        <w:spacing w:line="240" w:lineRule="auto"/>
        <w:jc w:val="center"/>
      </w:pPr>
      <w:bookmarkStart w:id="0" w:name="_GoBack"/>
      <w:bookmarkEnd w:id="0"/>
    </w:p>
    <w:sectPr>
      <w:pgSz w:w="16838" w:h="11906" w:orient="landscape"/>
      <w:pgMar w:top="567" w:right="720" w:bottom="567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F3C31"/>
    <w:rsid w:val="0A43702F"/>
    <w:rsid w:val="0CB554E8"/>
    <w:rsid w:val="0D9652CD"/>
    <w:rsid w:val="11357601"/>
    <w:rsid w:val="12696E37"/>
    <w:rsid w:val="129F47E7"/>
    <w:rsid w:val="16AF29CB"/>
    <w:rsid w:val="182768E8"/>
    <w:rsid w:val="1AEB6C49"/>
    <w:rsid w:val="1DC0710C"/>
    <w:rsid w:val="1E3779D7"/>
    <w:rsid w:val="1F825799"/>
    <w:rsid w:val="1FB77434"/>
    <w:rsid w:val="213428F2"/>
    <w:rsid w:val="213E6EB0"/>
    <w:rsid w:val="23C44EBA"/>
    <w:rsid w:val="25F020EF"/>
    <w:rsid w:val="28355AF0"/>
    <w:rsid w:val="2A1074FE"/>
    <w:rsid w:val="2B0B4423"/>
    <w:rsid w:val="2DBB0A37"/>
    <w:rsid w:val="2E310F28"/>
    <w:rsid w:val="31717191"/>
    <w:rsid w:val="35D41F5E"/>
    <w:rsid w:val="366D42C7"/>
    <w:rsid w:val="377834F5"/>
    <w:rsid w:val="3FDA0949"/>
    <w:rsid w:val="400E1844"/>
    <w:rsid w:val="43F05633"/>
    <w:rsid w:val="4B9304A5"/>
    <w:rsid w:val="4C2A14DC"/>
    <w:rsid w:val="4C3A3312"/>
    <w:rsid w:val="4C5266A9"/>
    <w:rsid w:val="50DF4CBB"/>
    <w:rsid w:val="52472CB5"/>
    <w:rsid w:val="525F5172"/>
    <w:rsid w:val="527F66AB"/>
    <w:rsid w:val="548D462B"/>
    <w:rsid w:val="54BA56DE"/>
    <w:rsid w:val="55472103"/>
    <w:rsid w:val="55473AFA"/>
    <w:rsid w:val="55922DE9"/>
    <w:rsid w:val="575630FD"/>
    <w:rsid w:val="578122D0"/>
    <w:rsid w:val="58B50802"/>
    <w:rsid w:val="594828CF"/>
    <w:rsid w:val="5A721C88"/>
    <w:rsid w:val="5D6623C9"/>
    <w:rsid w:val="5E534225"/>
    <w:rsid w:val="5E63774E"/>
    <w:rsid w:val="60CA1CC2"/>
    <w:rsid w:val="62582828"/>
    <w:rsid w:val="656B2825"/>
    <w:rsid w:val="663503EB"/>
    <w:rsid w:val="66ED2A3D"/>
    <w:rsid w:val="670B1518"/>
    <w:rsid w:val="6AA64487"/>
    <w:rsid w:val="6CDC2FCA"/>
    <w:rsid w:val="6FC00AA3"/>
    <w:rsid w:val="712D565F"/>
    <w:rsid w:val="73D60C82"/>
    <w:rsid w:val="74B6060C"/>
    <w:rsid w:val="774F79E4"/>
    <w:rsid w:val="7C515C31"/>
    <w:rsid w:val="7CE64C86"/>
    <w:rsid w:val="7D4B4F0E"/>
    <w:rsid w:val="7F29784B"/>
    <w:rsid w:val="7F82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531</Words>
  <Characters>780</Characters>
  <Lines>0</Lines>
  <Paragraphs>0</Paragraphs>
  <TotalTime>5</TotalTime>
  <ScaleCrop>false</ScaleCrop>
  <LinksUpToDate>false</LinksUpToDate>
  <CharactersWithSpaces>781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2025-03-10T00:32:00Z</dcterms:created>
  <dc:creator>dell</dc:creator>
  <cp:lastModifiedBy>mallory</cp:lastModifiedBy>
  <dcterms:modified xsi:type="dcterms:W3CDTF">2026-06-25T09:42:43Z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eyJoZGlkIjoiZWQ0OTE2YWZhODkxNGMwYmE3OThiZTU4NWFhZWRmZmYiLCJ1c2VySWQiOiI0MjY3OTA1OTkifQ==</vt:lpwstr>
  </property>
  <property fmtid="{D5CDD505-2E9C-101B-9397-08002B2CF9AE}" pid="4" name="ICV">
    <vt:lpwstr>8552CEE623664AD38BF8BDC88170C027_13</vt:lpwstr>
  </property>
</Properties>
</file>